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250F2" w14:textId="5B898B98" w:rsidR="00B94F08" w:rsidRPr="00412A53" w:rsidRDefault="00A879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2A53">
        <w:rPr>
          <w:rFonts w:ascii="Times New Roman" w:hAnsi="Times New Roman" w:cs="Times New Roman"/>
          <w:b/>
          <w:sz w:val="28"/>
          <w:szCs w:val="28"/>
        </w:rPr>
        <w:t>Справочная информация по ВИЧ-инфекции</w:t>
      </w:r>
      <w:r w:rsidR="001B628C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14:paraId="62D84DF8" w14:textId="77777777" w:rsidR="00A879A4" w:rsidRPr="00A879A4" w:rsidRDefault="00A879A4">
      <w:pPr>
        <w:rPr>
          <w:rFonts w:ascii="Times New Roman" w:hAnsi="Times New Roman" w:cs="Times New Roman"/>
          <w:sz w:val="28"/>
          <w:szCs w:val="28"/>
        </w:rPr>
      </w:pPr>
    </w:p>
    <w:p w14:paraId="1F341F2D" w14:textId="21B91313" w:rsidR="00A879A4" w:rsidRPr="00A879A4" w:rsidRDefault="00A879A4" w:rsidP="00412A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За время реализации Государственной стратегии противодействия распространению ВИЧ-инфекции в Российской Федерации на период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2020 года и дальнейшую перспективу отмечается </w:t>
      </w:r>
      <w:r w:rsidR="008E2477">
        <w:rPr>
          <w:rFonts w:ascii="Times New Roman" w:hAnsi="Times New Roman" w:cs="Times New Roman"/>
          <w:color w:val="000000"/>
          <w:sz w:val="28"/>
          <w:szCs w:val="28"/>
        </w:rPr>
        <w:t>устойчивая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 тенденция ежегодного улучшения эпидемиологической ситуации в Российской Федерации. </w:t>
      </w:r>
    </w:p>
    <w:p w14:paraId="2D9CD365" w14:textId="6B101AC2" w:rsidR="00A879A4" w:rsidRPr="00A879A4" w:rsidRDefault="00A879A4" w:rsidP="008E24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A4">
        <w:rPr>
          <w:rFonts w:ascii="Times New Roman" w:hAnsi="Times New Roman" w:cs="Times New Roman"/>
          <w:color w:val="000000"/>
          <w:sz w:val="28"/>
          <w:szCs w:val="28"/>
        </w:rPr>
        <w:t>В соответствии с данными федерального государственного статистического наблюдения за 2017 - 2019 годы отмечено снижение числа новых случаев ВИЧ-инфекции</w:t>
      </w:r>
      <w:r w:rsidR="008E2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A5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12A53" w:rsidRPr="001F79C0">
        <w:rPr>
          <w:rFonts w:ascii="Times New Roman" w:hAnsi="Times New Roman" w:cs="Times New Roman"/>
          <w:b/>
          <w:color w:val="000000"/>
          <w:sz w:val="28"/>
          <w:szCs w:val="28"/>
        </w:rPr>
        <w:t>85,8 тыс. </w:t>
      </w:r>
      <w:r w:rsidR="00412A53">
        <w:rPr>
          <w:rFonts w:ascii="Times New Roman" w:hAnsi="Times New Roman" w:cs="Times New Roman"/>
          <w:color w:val="000000"/>
          <w:sz w:val="28"/>
          <w:szCs w:val="28"/>
        </w:rPr>
        <w:t xml:space="preserve">человек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в 2017 году до </w:t>
      </w:r>
      <w:r w:rsidRPr="001F79C0">
        <w:rPr>
          <w:rFonts w:ascii="Times New Roman" w:hAnsi="Times New Roman" w:cs="Times New Roman"/>
          <w:b/>
          <w:color w:val="000000"/>
          <w:sz w:val="28"/>
          <w:szCs w:val="28"/>
        </w:rPr>
        <w:t>80,1 тыс</w:t>
      </w:r>
      <w:r w:rsidRPr="001F79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1F79C0">
        <w:rPr>
          <w:rFonts w:ascii="Times New Roman" w:hAnsi="Times New Roman" w:cs="Times New Roman"/>
          <w:b/>
          <w:color w:val="000000"/>
          <w:sz w:val="28"/>
          <w:szCs w:val="28"/>
        </w:rPr>
        <w:t>человек в 2019 году.</w:t>
      </w:r>
      <w:r w:rsidR="008E2477" w:rsidRPr="001F79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2477" w:rsidRPr="001F79C0">
        <w:rPr>
          <w:rFonts w:ascii="Times New Roman" w:hAnsi="Times New Roman" w:cs="Times New Roman"/>
          <w:color w:val="000000"/>
          <w:sz w:val="28"/>
          <w:szCs w:val="28"/>
        </w:rPr>
        <w:t>По данным статистического наблюдения в 2019 году</w:t>
      </w:r>
      <w:r w:rsidR="008E2477">
        <w:rPr>
          <w:rFonts w:ascii="Times New Roman" w:hAnsi="Times New Roman" w:cs="Times New Roman"/>
          <w:color w:val="000000"/>
          <w:sz w:val="28"/>
          <w:szCs w:val="28"/>
        </w:rPr>
        <w:t xml:space="preserve"> общее число выявленных случаев ВИЧ-инфекции за весь эпидемиоло</w:t>
      </w:r>
      <w:r w:rsidR="001F79C0">
        <w:rPr>
          <w:rFonts w:ascii="Times New Roman" w:hAnsi="Times New Roman" w:cs="Times New Roman"/>
          <w:color w:val="000000"/>
          <w:sz w:val="28"/>
          <w:szCs w:val="28"/>
        </w:rPr>
        <w:t xml:space="preserve">гический период составило </w:t>
      </w:r>
      <w:r w:rsidR="001F79C0" w:rsidRPr="001F79C0">
        <w:rPr>
          <w:rFonts w:ascii="Times New Roman" w:hAnsi="Times New Roman" w:cs="Times New Roman"/>
          <w:b/>
          <w:color w:val="000000"/>
          <w:sz w:val="28"/>
          <w:szCs w:val="28"/>
        </w:rPr>
        <w:t>863901</w:t>
      </w:r>
      <w:r w:rsidR="008E2477" w:rsidRPr="001F79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4669F8E" w14:textId="77777777" w:rsidR="00A879A4" w:rsidRPr="00A879A4" w:rsidRDefault="00A879A4" w:rsidP="00412A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Среди лиц с ВИЧ-инфекцией, у которых этот диагноз установлен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2019 году, мужчины составили около </w:t>
      </w:r>
      <w:r w:rsidR="00412A53">
        <w:rPr>
          <w:rFonts w:ascii="Times New Roman" w:hAnsi="Times New Roman" w:cs="Times New Roman"/>
          <w:color w:val="000000"/>
          <w:sz w:val="28"/>
          <w:szCs w:val="28"/>
        </w:rPr>
        <w:t>61,4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процентов, а на возрастной период от 25 до 45 лет пришлось более 80 процентов общего числа случаев. В то же время отмечается снижение до</w:t>
      </w:r>
      <w:r w:rsidR="00DB3673">
        <w:rPr>
          <w:rFonts w:ascii="Times New Roman" w:hAnsi="Times New Roman" w:cs="Times New Roman"/>
          <w:color w:val="000000"/>
          <w:sz w:val="28"/>
          <w:szCs w:val="28"/>
        </w:rPr>
        <w:t xml:space="preserve">ли впервые выявленных лиц с ВИЧ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>инфекцией в возрасте</w:t>
      </w:r>
      <w:r w:rsidR="00DB3673">
        <w:rPr>
          <w:rFonts w:ascii="Times New Roman" w:hAnsi="Times New Roman" w:cs="Times New Roman"/>
          <w:color w:val="000000"/>
          <w:sz w:val="28"/>
          <w:szCs w:val="28"/>
        </w:rPr>
        <w:t xml:space="preserve"> от 15 до 20 лет с 1,6 процента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в 2012 году до 0,8 процента в 2019 году. </w:t>
      </w:r>
    </w:p>
    <w:p w14:paraId="200410EF" w14:textId="77777777" w:rsidR="00A879A4" w:rsidRDefault="00A879A4" w:rsidP="00412A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A4">
        <w:rPr>
          <w:rFonts w:ascii="Times New Roman" w:hAnsi="Times New Roman" w:cs="Times New Roman"/>
          <w:color w:val="000000"/>
          <w:sz w:val="28"/>
          <w:szCs w:val="28"/>
        </w:rPr>
        <w:t>Ежегодно отмечается</w:t>
      </w:r>
      <w:r w:rsidR="00DB3673">
        <w:rPr>
          <w:rFonts w:ascii="Times New Roman" w:hAnsi="Times New Roman" w:cs="Times New Roman"/>
          <w:color w:val="000000"/>
          <w:sz w:val="28"/>
          <w:szCs w:val="28"/>
        </w:rPr>
        <w:t xml:space="preserve"> рост числа лиц, обследованных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>на ВИЧ-инфекцию</w:t>
      </w:r>
      <w:r w:rsidR="00B96427">
        <w:rPr>
          <w:rFonts w:ascii="Times New Roman" w:hAnsi="Times New Roman" w:cs="Times New Roman"/>
          <w:color w:val="000000"/>
          <w:sz w:val="28"/>
          <w:szCs w:val="28"/>
        </w:rPr>
        <w:t>, в том числе в рамках проведения диспансеризации</w:t>
      </w:r>
      <w:r w:rsidR="00770682"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профилактических медицинских осмотров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>. Так, в 2019 го</w:t>
      </w:r>
      <w:r w:rsidR="00DB3673">
        <w:rPr>
          <w:rFonts w:ascii="Times New Roman" w:hAnsi="Times New Roman" w:cs="Times New Roman"/>
          <w:color w:val="000000"/>
          <w:sz w:val="28"/>
          <w:szCs w:val="28"/>
        </w:rPr>
        <w:t xml:space="preserve">ду прошли тестирование </w:t>
      </w:r>
      <w:r w:rsidR="00412A53">
        <w:rPr>
          <w:rFonts w:ascii="Times New Roman" w:hAnsi="Times New Roman" w:cs="Times New Roman"/>
          <w:color w:val="000000"/>
          <w:sz w:val="28"/>
          <w:szCs w:val="28"/>
        </w:rPr>
        <w:t>41,9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 млн. человек (28,5 процента населения). </w:t>
      </w:r>
    </w:p>
    <w:p w14:paraId="338B06E8" w14:textId="12FA6BF2" w:rsidR="00297692" w:rsidRPr="00A879A4" w:rsidRDefault="009322E0" w:rsidP="00412A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числу регионов с самым высоким  уровнем заболеваемости относятся: Кемеровская область, Пермский край, Иркутская, Новосибирская, Свердловская, Тюменская, Ульяновская, Челябинская, Самарская области, Красноярский край, Оренбургская область. </w:t>
      </w:r>
    </w:p>
    <w:p w14:paraId="570A6E86" w14:textId="77777777" w:rsidR="00B96427" w:rsidRPr="00A879A4" w:rsidRDefault="00B96427" w:rsidP="00B964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Важно отметить, что за последние 3 года возросло число случаев с установленным диагнозом ВИЧ-инфекции на ранних стадиях инфицирования. </w:t>
      </w:r>
    </w:p>
    <w:p w14:paraId="463EF261" w14:textId="77777777" w:rsidR="00A879A4" w:rsidRPr="00A879A4" w:rsidRDefault="00A879A4" w:rsidP="00412A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принимаемым мерам по профилактике и раннему выявлению случаев ВИЧ-инфекции можно говорить о прекращении в Российской Федерации вертикального пути передачи ВИЧ-инфекции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br/>
        <w:t>от матери к ребенку. В соответствии с данными федерального государственного статистического наблюдения за отчетный период в 2019 году ВИЧ-инфекция была подтверждена только у 1,2 процента детей, рожденных от матерей с ВИЧ-инфекцией.</w:t>
      </w:r>
    </w:p>
    <w:p w14:paraId="77E55C0F" w14:textId="77777777" w:rsidR="00DB3673" w:rsidRDefault="00DB3673" w:rsidP="00B964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с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 2018 года в Российской Федерации были обновлены клинические рекомендации, введены новые показания к началу проведения лекарственной терапии при ВИЧ-инфекции с учетом рекомендаций Всемирной организацией здравоохранения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6427">
        <w:rPr>
          <w:rFonts w:ascii="Times New Roman" w:hAnsi="Times New Roman" w:cs="Times New Roman"/>
          <w:color w:val="000000"/>
          <w:sz w:val="28"/>
          <w:szCs w:val="28"/>
        </w:rPr>
        <w:t xml:space="preserve">включая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>новые схемы антиретро</w:t>
      </w:r>
      <w:r w:rsidR="00B96427">
        <w:rPr>
          <w:rFonts w:ascii="Times New Roman" w:hAnsi="Times New Roman" w:cs="Times New Roman"/>
          <w:color w:val="000000"/>
          <w:sz w:val="28"/>
          <w:szCs w:val="28"/>
        </w:rPr>
        <w:t>вирусной терапии (далее – АРТ).</w:t>
      </w:r>
    </w:p>
    <w:p w14:paraId="3509B013" w14:textId="77777777" w:rsidR="00B96427" w:rsidRDefault="00B96427" w:rsidP="00B964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Федерального регистра лиц, инфицированных вирусом иммунодефицита человека (далее - Федеральный регистр), на конец 2019 года под диспансерным наблюдением в центрах профилактики и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борьбы со СПИДом регионов Российской Федерации состояло 743,2 тыс. человек с ВИЧ-инфекцией.</w:t>
      </w:r>
    </w:p>
    <w:p w14:paraId="4FB48FDC" w14:textId="25F5C5AB" w:rsidR="00A879A4" w:rsidRPr="00A879A4" w:rsidRDefault="00A879A4" w:rsidP="00412A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9A4">
        <w:rPr>
          <w:rFonts w:ascii="Times New Roman" w:hAnsi="Times New Roman" w:cs="Times New Roman"/>
          <w:color w:val="000000"/>
          <w:sz w:val="28"/>
          <w:szCs w:val="28"/>
        </w:rPr>
        <w:t>Организация и пров</w:t>
      </w:r>
      <w:r w:rsidR="003E6078">
        <w:rPr>
          <w:rFonts w:ascii="Times New Roman" w:hAnsi="Times New Roman" w:cs="Times New Roman"/>
          <w:color w:val="000000"/>
          <w:sz w:val="28"/>
          <w:szCs w:val="28"/>
        </w:rPr>
        <w:t xml:space="preserve">едение централизованных закупок 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антиретровирусных препаратов за счет средств федерального бюджета и бюджетов субъектов Российской Федерации, локализация производства отечественных антиретровирусных препаратов позволили увеличить охват антиретровирусной терапией до </w:t>
      </w:r>
      <w:r w:rsidRPr="00D5586E">
        <w:rPr>
          <w:rFonts w:ascii="Times New Roman" w:hAnsi="Times New Roman" w:cs="Times New Roman"/>
          <w:color w:val="000000"/>
          <w:sz w:val="28"/>
          <w:szCs w:val="28"/>
        </w:rPr>
        <w:t>68,9 процента от общего числа лиц, находящихся под диспансерным наблюдением.</w:t>
      </w:r>
      <w:r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A0C1BD" w14:textId="5B336EB1" w:rsidR="0023378B" w:rsidRDefault="0023378B" w:rsidP="00412A5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государственного статистического наблюдения в 2019 году умерли 19850 человек, по причине </w:t>
      </w:r>
      <w:r w:rsidR="00D5586E">
        <w:rPr>
          <w:rFonts w:ascii="Times New Roman" w:hAnsi="Times New Roman" w:cs="Times New Roman"/>
          <w:color w:val="000000"/>
          <w:sz w:val="28"/>
          <w:szCs w:val="28"/>
        </w:rPr>
        <w:t>основного заболевания, ВИЧ-инфекции. Общее число умерших в когорте лиц с ВИЧ-инфекцией от всех причин составило 28422 человек.</w:t>
      </w:r>
    </w:p>
    <w:p w14:paraId="5CFFC549" w14:textId="77777777" w:rsidR="00770682" w:rsidRDefault="00770682" w:rsidP="00412A5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879A4"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пыт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 показал, что направления и задачи стратегии являются эффективными, но времени на достижение поставленных целей было недостаточно, что подтвердилось не достижением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странами </w:t>
      </w:r>
      <w:r w:rsidR="00A879A4" w:rsidRPr="00A879A4">
        <w:rPr>
          <w:rFonts w:ascii="Times New Roman" w:hAnsi="Times New Roman" w:cs="Times New Roman"/>
          <w:color w:val="000000"/>
          <w:sz w:val="28"/>
          <w:szCs w:val="28"/>
        </w:rPr>
        <w:t xml:space="preserve">целей 90-90-90 на глобальном международном уровне. </w:t>
      </w:r>
    </w:p>
    <w:p w14:paraId="5B405D9B" w14:textId="0490E260" w:rsidR="00770682" w:rsidRPr="00770682" w:rsidRDefault="00770682" w:rsidP="007706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CC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48198B">
        <w:rPr>
          <w:rFonts w:ascii="Times New Roman" w:hAnsi="Times New Roman" w:cs="Times New Roman"/>
          <w:color w:val="000000"/>
          <w:sz w:val="28"/>
          <w:szCs w:val="28"/>
        </w:rPr>
        <w:t>дальнейшего</w:t>
      </w:r>
      <w:r w:rsidR="00017CC0" w:rsidRPr="00017CC0">
        <w:rPr>
          <w:rFonts w:ascii="Times New Roman" w:hAnsi="Times New Roman" w:cs="Times New Roman"/>
          <w:color w:val="000000"/>
          <w:sz w:val="28"/>
          <w:szCs w:val="28"/>
        </w:rPr>
        <w:t xml:space="preserve"> снижения числа новых случаев ВИЧ-инфекции и снижения смертности о</w:t>
      </w:r>
      <w:r w:rsidR="00017CC0">
        <w:rPr>
          <w:rFonts w:ascii="Times New Roman" w:hAnsi="Times New Roman" w:cs="Times New Roman"/>
          <w:color w:val="000000"/>
          <w:sz w:val="28"/>
          <w:szCs w:val="28"/>
        </w:rPr>
        <w:t xml:space="preserve">т заболеваний, ассоциированных </w:t>
      </w:r>
      <w:r w:rsidR="00017CC0" w:rsidRPr="00017CC0">
        <w:rPr>
          <w:rFonts w:ascii="Times New Roman" w:hAnsi="Times New Roman" w:cs="Times New Roman"/>
          <w:color w:val="000000"/>
          <w:sz w:val="28"/>
          <w:szCs w:val="28"/>
        </w:rPr>
        <w:t>с ВИЧ-инфекцией и СПИДом,</w:t>
      </w:r>
      <w:r w:rsidR="00017CC0">
        <w:rPr>
          <w:rFonts w:ascii="Times New Roman" w:hAnsi="Times New Roman" w:cs="Times New Roman"/>
          <w:color w:val="000000"/>
          <w:sz w:val="28"/>
          <w:szCs w:val="28"/>
        </w:rPr>
        <w:t xml:space="preserve"> Минздрав России во взаимодействии с другими ведомствами </w:t>
      </w:r>
      <w:r w:rsidR="0048198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разработал проект </w:t>
      </w:r>
      <w:r w:rsidRPr="00017CC0">
        <w:rPr>
          <w:rFonts w:ascii="Times New Roman" w:hAnsi="Times New Roman" w:cs="Times New Roman"/>
          <w:color w:val="000000"/>
          <w:sz w:val="28"/>
          <w:szCs w:val="28"/>
        </w:rPr>
        <w:t>Гос</w:t>
      </w:r>
      <w:r w:rsidR="0048198B">
        <w:rPr>
          <w:rFonts w:ascii="Times New Roman" w:hAnsi="Times New Roman" w:cs="Times New Roman"/>
          <w:color w:val="000000"/>
          <w:sz w:val="28"/>
          <w:szCs w:val="28"/>
        </w:rPr>
        <w:t>ударственной стратегии</w:t>
      </w:r>
      <w:r w:rsidR="00017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C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17CC0">
        <w:rPr>
          <w:rFonts w:ascii="Times New Roman" w:hAnsi="Times New Roman" w:cs="Times New Roman"/>
          <w:color w:val="000000"/>
          <w:sz w:val="28"/>
          <w:szCs w:val="28"/>
        </w:rPr>
        <w:t xml:space="preserve">ротиводействия распространению </w:t>
      </w:r>
      <w:r w:rsidRPr="00017CC0">
        <w:rPr>
          <w:rFonts w:ascii="Times New Roman" w:hAnsi="Times New Roman" w:cs="Times New Roman"/>
          <w:color w:val="000000"/>
          <w:sz w:val="28"/>
          <w:szCs w:val="28"/>
        </w:rPr>
        <w:t>ВИЧ-инфекции в Российской Фе</w:t>
      </w:r>
      <w:r w:rsidR="00017CC0">
        <w:rPr>
          <w:rFonts w:ascii="Times New Roman" w:hAnsi="Times New Roman" w:cs="Times New Roman"/>
          <w:color w:val="000000"/>
          <w:sz w:val="28"/>
          <w:szCs w:val="28"/>
        </w:rPr>
        <w:t>дерации на период до 2030 года</w:t>
      </w:r>
      <w:r w:rsidR="0048198B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017C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8198B">
        <w:rPr>
          <w:rFonts w:ascii="Times New Roman" w:hAnsi="Times New Roman" w:cs="Times New Roman"/>
          <w:color w:val="000000"/>
          <w:sz w:val="28"/>
          <w:szCs w:val="28"/>
        </w:rPr>
        <w:t xml:space="preserve">ложения которой основываются на современных </w:t>
      </w:r>
      <w:r w:rsidRPr="00017CC0">
        <w:rPr>
          <w:rFonts w:ascii="Times New Roman" w:hAnsi="Times New Roman" w:cs="Times New Roman"/>
          <w:color w:val="000000"/>
          <w:sz w:val="28"/>
          <w:szCs w:val="28"/>
        </w:rPr>
        <w:t>международных подходах к вопросам организации</w:t>
      </w:r>
      <w:r w:rsidR="00481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682">
        <w:rPr>
          <w:rFonts w:ascii="Times New Roman" w:hAnsi="Times New Roman" w:cs="Times New Roman"/>
          <w:color w:val="000000"/>
          <w:sz w:val="28"/>
          <w:szCs w:val="28"/>
        </w:rPr>
        <w:t>и проведения профилактики, диагностики и лечения ВИЧ-инфекции, в том числе с учетом рекомендаций Всемирной организации здравоохранения.</w:t>
      </w:r>
      <w:r w:rsidR="0048198B" w:rsidRPr="00481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98B" w:rsidRPr="00770682">
        <w:rPr>
          <w:rFonts w:ascii="Times New Roman" w:hAnsi="Times New Roman" w:cs="Times New Roman"/>
          <w:color w:val="000000"/>
          <w:sz w:val="28"/>
          <w:szCs w:val="28"/>
        </w:rPr>
        <w:t>С учетом поставленных задач были внесены коррективы в перечень индикаторов новой Стратегии.</w:t>
      </w:r>
      <w:r w:rsidR="003E6078">
        <w:rPr>
          <w:rFonts w:ascii="Times New Roman" w:hAnsi="Times New Roman" w:cs="Times New Roman"/>
          <w:color w:val="000000"/>
          <w:sz w:val="28"/>
          <w:szCs w:val="28"/>
        </w:rPr>
        <w:t xml:space="preserve"> Проект Стратегии внесен в Правительство Российской Федерации.</w:t>
      </w:r>
    </w:p>
    <w:p w14:paraId="4F53E637" w14:textId="77777777" w:rsidR="00A879A4" w:rsidRPr="00770682" w:rsidRDefault="00A879A4" w:rsidP="0077068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B39CD4" w14:textId="77777777" w:rsidR="00A879A4" w:rsidRPr="00A879A4" w:rsidRDefault="00A879A4" w:rsidP="00412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9A4" w:rsidRPr="00A879A4" w:rsidSect="006532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A4"/>
    <w:rsid w:val="00017CC0"/>
    <w:rsid w:val="001210AD"/>
    <w:rsid w:val="001B628C"/>
    <w:rsid w:val="001F79C0"/>
    <w:rsid w:val="0023378B"/>
    <w:rsid w:val="00297692"/>
    <w:rsid w:val="003E6078"/>
    <w:rsid w:val="00412A53"/>
    <w:rsid w:val="0048198B"/>
    <w:rsid w:val="004A3571"/>
    <w:rsid w:val="006532C7"/>
    <w:rsid w:val="00770682"/>
    <w:rsid w:val="008E2477"/>
    <w:rsid w:val="009322E0"/>
    <w:rsid w:val="00A879A4"/>
    <w:rsid w:val="00B94F08"/>
    <w:rsid w:val="00B96427"/>
    <w:rsid w:val="00C97D16"/>
    <w:rsid w:val="00D5586E"/>
    <w:rsid w:val="00DA0FE3"/>
    <w:rsid w:val="00DB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A25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A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A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 Габбасова</dc:creator>
  <cp:lastModifiedBy>Христиана Оскаровна Юмакулова</cp:lastModifiedBy>
  <cp:revision>2</cp:revision>
  <dcterms:created xsi:type="dcterms:W3CDTF">2020-11-18T06:50:00Z</dcterms:created>
  <dcterms:modified xsi:type="dcterms:W3CDTF">2020-11-18T06:50:00Z</dcterms:modified>
</cp:coreProperties>
</file>